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right"/>
      </w:pPr>
      <w:r w:rsidDel="00000000" w:rsidR="00000000" w:rsidRPr="00000000">
        <w:drawing>
          <wp:inline distB="114300" distT="114300" distL="114300" distR="114300">
            <wp:extent cx="5943600" cy="1473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0"/>
        </w:rPr>
        <w:t xml:space="preserve">STATEMENT OF NO LOSS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DATE:   6-25-2014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Clients Name: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Policy #: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Property Address: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I,     , certify that there have been no losses, occurrences or potential claims from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Signature of Owner or Authorized Representative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64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6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64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64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64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320"/>
        <w:tab w:val="right" w:pos="8640"/>
      </w:tabs>
      <w:spacing w:line="264" w:lineRule="auto"/>
      <w:contextualSpacing w:val="0"/>
      <w:jc w:val="center"/>
    </w:pPr>
    <w:r w:rsidDel="00000000" w:rsidR="00000000" w:rsidRPr="00000000">
      <w:rPr>
        <w:rtl w:val="0"/>
      </w:rPr>
      <w:t xml:space="preserve">If you have any questions please contact Margaret Perez at 1-877-288-7169</w:t>
    </w:r>
  </w:p>
  <w:p w:rsidR="00000000" w:rsidDel="00000000" w:rsidP="00000000" w:rsidRDefault="00000000" w:rsidRPr="00000000">
    <w:pPr>
      <w:widowControl w:val="0"/>
      <w:tabs>
        <w:tab w:val="center" w:pos="4320"/>
        <w:tab w:val="right" w:pos="8640"/>
      </w:tabs>
      <w:spacing w:line="264" w:lineRule="auto"/>
      <w:contextualSpacing w:val="0"/>
      <w:jc w:val="center"/>
    </w:pPr>
    <w:r w:rsidDel="00000000" w:rsidR="00000000" w:rsidRPr="00000000">
      <w:rPr>
        <w:rtl w:val="0"/>
      </w:rPr>
      <w:t xml:space="preserve">LG Insurance Group</w:t>
    </w:r>
  </w:p>
  <w:p w:rsidR="00000000" w:rsidDel="00000000" w:rsidP="00000000" w:rsidRDefault="00000000" w:rsidRPr="00000000">
    <w:pPr>
      <w:widowControl w:val="0"/>
      <w:tabs>
        <w:tab w:val="center" w:pos="4320"/>
        <w:tab w:val="right" w:pos="8640"/>
      </w:tabs>
      <w:spacing w:line="264" w:lineRule="auto"/>
      <w:contextualSpacing w:val="0"/>
      <w:jc w:val="center"/>
    </w:pPr>
    <w:r w:rsidDel="00000000" w:rsidR="00000000" w:rsidRPr="00000000">
      <w:rPr>
        <w:rtl w:val="0"/>
      </w:rPr>
      <w:t xml:space="preserve">135 A Brighton Ave</w:t>
    </w:r>
  </w:p>
  <w:p w:rsidR="00000000" w:rsidDel="00000000" w:rsidP="00000000" w:rsidRDefault="00000000" w:rsidRPr="00000000">
    <w:pPr>
      <w:widowControl w:val="0"/>
      <w:tabs>
        <w:tab w:val="center" w:pos="4320"/>
        <w:tab w:val="right" w:pos="8640"/>
      </w:tabs>
      <w:spacing w:line="264" w:lineRule="auto"/>
      <w:contextualSpacing w:val="0"/>
      <w:jc w:val="center"/>
      <w:rPr/>
    </w:pPr>
    <w:r w:rsidDel="00000000" w:rsidR="00000000" w:rsidRPr="00000000">
      <w:rPr>
        <w:rtl w:val="0"/>
      </w:rPr>
      <w:t xml:space="preserve">Long Branch, NJ 07740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